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g‘oyasini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asoslashda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Pacholi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Dutman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Simin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Stivin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Jak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Savari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olimlarning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qo‘shgan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hissalari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Dunyoda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professional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tashkilot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professional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jurnal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qaerda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qachon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Aktiv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=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Majburiyat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+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Kapital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formulasi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kim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yaratilgan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zaruriyat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sharoitlar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hisobining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professionallashuviga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keldi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tizimining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shakllanishiga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ko‘rsatuvchi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omillar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maktablar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taraqqiy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etishida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tutgan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o‘rni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jihatlari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hisobining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integratsiyalashuvida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rol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o‘ynagan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omillar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boshqaruv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hisobining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mohiyati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Anglo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Amerika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maktabida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hisobining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tashkiliy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prinsiplariga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amal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Fransiya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buxgalteriyasining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oltita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tamoyili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Fransiya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schyotlar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rejasining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tavsifi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hisobining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hozirgi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kundagi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taraqqiyoti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O‘xshashlik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belgilariga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qarab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hisobining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modellari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Britaniya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Amerika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modelining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negizi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g‘oyasi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Vertikal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usulda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tuzilgan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balansining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tarkibi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kontenental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modeliga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kiruvchi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mamlakatlar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modelning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g‘oyasi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15189F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Janubiy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Amerika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modelining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mohiyati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93690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standartlarining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mazmun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mohiyati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standartlariga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qo‘yiladigan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standartlarini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rioya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zaruriyatlari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BHXSlarining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tavsifi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tasnifi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raqami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nomlanishi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BHXS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MHXS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SEC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tavsifi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farqlari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yagona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MHXSlarning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takomillashuv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MHXSlarga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qo‘yiladigan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Dunyo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mamlakatlari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standartlarining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MHXSlarga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muvofiqligi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MHXSlarga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o‘tish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yo‘llari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MHXSlarga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o‘tish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sharoitlar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BHMSlarining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MHXSlariga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muvofiqligi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BHMSlarining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takomillashuv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MHXSlari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imkoniyatlari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ahamiyati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zaruriyati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Kompaniyalarning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menejment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ishtiroki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Buxgalterlarni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tayyorlashda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MHXSlari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roli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Zamonaviy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qismlari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menejmentlik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ta’rif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fanining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xususiyatlarini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belgilaydigan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omillar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to‘xtalib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o‘ting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an’anaviy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protsedurasi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fanining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predmeti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ob’ektlari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standartlari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kursi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mohiyati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fanining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qismi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ekanligi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standartlari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kursi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o‘rganadigan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ob’ektlar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fanining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fanlar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aloqasi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fanida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tizimli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yondashuv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tizimli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sohasida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tashkilotlar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FB5A4C" w:rsidRPr="009F1C35" w:rsidRDefault="00FB5A4C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IASC (IRFSB)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ta’sis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maqsadi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ustav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vazifalari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nimalardan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FB5A4C" w:rsidRPr="009F1C35" w:rsidRDefault="00FB5A4C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IASC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tashkiliy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tuzilishi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BHXSlarni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protsedurasi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FB5A4C" w:rsidRPr="009F1C35" w:rsidRDefault="00FB5A4C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IFAC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maqsadi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faoliyatining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tavsifi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9F1C35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BMTning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sohasidagi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faoliyatining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tavsifi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YeSning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sohasidagi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faoliyatining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tavsifi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Dunyodagi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sohasidagi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mintaqaviy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professional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tashkilotlarning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faoliyatining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tavsifi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professional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tashkilotlarning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O‘zbekistondagi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faoliyatiga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tavsif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professional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tashkilotlarga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a’zo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bo‘lish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sharoitlar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zaruriyatlari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nimalardan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tashkilotlarning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kelish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zaruriyati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standartlari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qo‘mitasi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(IASC, IFRSB)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etilishi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strukturasi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FB5A4C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IASC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a’zolik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tashkiliy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strukturasi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Kengash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Ijroya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qo‘mitasi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Tayyorlov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qo‘mitasi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Maslahat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guruhi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interpritatsiyalar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qo‘mita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standartlarini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MHXS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chiqarish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protsedurasi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MHXS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o‘tish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mamlakatda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yaratiladigan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sharoitlar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O‘zbekistonning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standartlariga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o‘tish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borasidagi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yo‘li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BHMSlarining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standartlarga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muvofiqligi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qisqacha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xulosa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3DD1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konseptual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asoslarining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jabhalari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maqsadlari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maqsadi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Buxgalteriya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prinsiplari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tasnifi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mohiyati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B5A4C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Tomoyillarning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iearxiyasi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deganda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tushuniladi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Axborotlarning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tushunarli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tavsiflanadi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Axborotlarning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uyg‘unliligi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ishonchliligi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tavsiflanadi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elementlardan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topadi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konseplarni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tartibga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soladigan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hujjatlar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tavsifi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kapitalni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quvvatlash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konseptiga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foydani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kapitalni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quvvatlash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konseptiga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foydani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3DD1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O‘zbekistonda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konseptual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asoslarni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konseptlarga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muvofiqlashtirish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Investitsiyalanadigan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instrumentlar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Sho‘ba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kompaniyalar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assotsiatsiyalashgan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kompaniyalar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qo‘shma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korxonalarga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investitsiyalar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Sho‘ba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kompaniyalar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assotsiatsiyalashgan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kompaniyalar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qo‘shma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korxonalar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aktivlari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majburiyatlari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Oldin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investitsiyalar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tasnifi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Aksiyalarga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asoslangan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to‘lovlar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Pul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oqimlari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maqsadi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standart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formati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Operatsion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faoliyatdan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pul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mablag‘larining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harakati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tarkibi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Investitsiyaviy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faoliyatdan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pul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mablag‘larining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harakati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tarkibi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faoliyatdan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pul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mablag‘larining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harakati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tarkibi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Xorijiy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valyutadagi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operatsiyalardan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pul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mablag‘lari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harakatini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ettirish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Pul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oqimi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tuzishda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to‘g‘ridan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usulning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yondashuvi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Pul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oqimi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tuzishda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to‘g‘ridan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usulning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ikkinchi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yondashuvi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Transformatsiya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formulalari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Pul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oqimi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tuzishda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bilvosita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usulda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sof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foydani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pul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mablag‘lariga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aylantirishda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kiritiladigan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tuzatishlar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FB5A4C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8-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MHXS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Hisob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siyosati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hisob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kitob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baholashlardagi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o‘zgartirishlar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xatolar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standartining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5-§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keltirilgan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tushunchalarga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ta’riflari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holatlarini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sanab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o‘ting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Tashkilot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hollarda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siyosatini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o‘zgartira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Kompaniyada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siyosati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doimiyligi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tushuniladi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Kompaniya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siyosatini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o‘zgartirgan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taqdirda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o‘zgartirish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natijalari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ettiriladi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kitob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baholashlaridagi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o‘zgartirishlar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natijalari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ettiriladi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O‘tgan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davrlar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xatolari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to‘g‘irlanadi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Hisobotlarda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xatolar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ochiqlashlar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FB5A4C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23-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BHXS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Qarzlar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xarajatlar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standartining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maqsadi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Qarzlar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xarajatlar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ma’lum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talablarga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beradigan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kvalifikatsiyalanadigan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aktivlar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tavsifi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tarkibi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Qarzlar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xarajatlarning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kapitallashtirilishi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Kapitallashtirishning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boshlang‘ich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sanasi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to‘xtatilishi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tugatilishi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Qarzlar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xarajatlar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axborotlarni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ochiqlash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FB5A4C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40-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BHMS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Investitsiyaviy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ko‘chmas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mulk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standartining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maqsadi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FB5A4C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40-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BHMSda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tannarx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adolatli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qiymat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investitsiyaviy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ko‘chmas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mulk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mulkdor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tasarrufidagi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ko‘chmas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mulk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atamalariga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tavsiflar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Investitsiyaviy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ko‘chmas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mulkka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misollar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Investitsiyaviy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ko‘chmas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mulkka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mulklar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kirmaydi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Investitsiyaviy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mulk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tannarxi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misollar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Adolatli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qiymat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modeli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qo‘llanilishi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Haqiqiy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tannarxi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modeli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qo‘llanilishi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1. </w:t>
      </w:r>
    </w:p>
    <w:p w:rsidR="003C4E3D" w:rsidRPr="009F1C35" w:rsidRDefault="00FB5A4C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38-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BHXS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Nomoddiy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aktivlar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standartining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maqsadi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qo‘llanilish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doirasi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FB5A4C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38-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BHXSda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atamalar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tavsifi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Nomoddiy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aktivlarni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identifikatsiyalash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mezonlari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xarid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nomoddiy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aktivlar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tannarxi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Nomoddiy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aktivlarni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biznesni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birlashtirish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bitim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doirasida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xarid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qilinishi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ishlanmalar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xarajatlari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bosqichlari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Haqiqiy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tannarx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modeli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baholangan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qiymat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modeli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Nomoddiy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aktivlarni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foydali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muddatini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belgilash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tartibi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Nomoddiy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aktivlarni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amortizatsiya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metodlari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Nomoddiy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aktivlarning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qoldiq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qiymati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nomoddiy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aktivlarning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tugatilishi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Nomoddiy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aktivlar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axborotlarni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ochiqlash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FB5A4C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5-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MHXS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Sotishga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uzoq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muddatli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aktivlar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tugallanayotgan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standartining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maqsadi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qo‘llanilish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C35" w:rsidRPr="009F1C35">
        <w:rPr>
          <w:rFonts w:ascii="Times New Roman" w:hAnsi="Times New Roman" w:cs="Times New Roman"/>
          <w:sz w:val="28"/>
          <w:szCs w:val="28"/>
          <w:lang w:val="uz-Cyrl-UZ"/>
        </w:rPr>
        <w:t>doirasi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Uzoq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muddatli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aktivlarni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chiqarilayotgan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aktivlar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guruhi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sotish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tasniflash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Sotishga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tasniflangan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uzoq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muddatli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aktivlarni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C4E3D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spacing w:after="0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Tugallanayotgan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tavsifi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322" w:lineRule="exact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Sotish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uzoq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muddatli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aktivlar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tugallanayotgan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axborotlarni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hisobotda</w:t>
      </w:r>
      <w:r w:rsidR="00FB5A4C"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ochiqlash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Moliyaviy</w:t>
      </w:r>
      <w:r w:rsidRPr="009F1C35">
        <w:rPr>
          <w:rFonts w:ascii="Times New Roman" w:hAnsi="Times New Roman" w:cs="Times New Roman"/>
          <w:b/>
          <w:spacing w:val="-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hisobotning xalqaro</w:t>
      </w:r>
      <w:r w:rsidRPr="009F1C35">
        <w:rPr>
          <w:rFonts w:ascii="Times New Roman" w:hAnsi="Times New Roman" w:cs="Times New Roman"/>
          <w:b/>
          <w:spacing w:val="-3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standartlarini</w:t>
      </w:r>
      <w:r w:rsidRPr="009F1C35">
        <w:rPr>
          <w:rFonts w:ascii="Times New Roman" w:hAnsi="Times New Roman" w:cs="Times New Roman"/>
          <w:b/>
          <w:spacing w:val="-9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joriy</w:t>
      </w:r>
      <w:r w:rsidRPr="009F1C35">
        <w:rPr>
          <w:rFonts w:ascii="Times New Roman" w:hAnsi="Times New Roman" w:cs="Times New Roman"/>
          <w:b/>
          <w:spacing w:val="-9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etish</w:t>
      </w:r>
      <w:r w:rsidRPr="009F1C35">
        <w:rPr>
          <w:rFonts w:ascii="Times New Roman" w:hAnsi="Times New Roman" w:cs="Times New Roman"/>
          <w:b/>
          <w:spacing w:val="-4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muammolari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>umumiy m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>s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>l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>l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>ri, soliq muammolari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322" w:lineRule="exact"/>
        <w:ind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MHXS</w:t>
      </w:r>
      <w:r w:rsidRPr="009F1C35">
        <w:rPr>
          <w:rFonts w:ascii="Times New Roman" w:hAnsi="Times New Roman" w:cs="Times New Roman"/>
          <w:b/>
          <w:spacing w:val="-3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16-</w:t>
      </w:r>
      <w:r w:rsidRPr="009F1C35">
        <w:rPr>
          <w:rFonts w:ascii="Times New Roman" w:hAnsi="Times New Roman" w:cs="Times New Roman"/>
          <w:b/>
          <w:spacing w:val="-4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standart</w:t>
      </w:r>
      <w:r w:rsidRPr="009F1C35">
        <w:rPr>
          <w:rFonts w:ascii="Times New Roman" w:hAnsi="Times New Roman" w:cs="Times New Roman"/>
          <w:b/>
          <w:spacing w:val="-2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asosida</w:t>
      </w:r>
      <w:r w:rsidRPr="009F1C35">
        <w:rPr>
          <w:rFonts w:ascii="Times New Roman" w:hAnsi="Times New Roman" w:cs="Times New Roman"/>
          <w:b/>
          <w:spacing w:val="-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asosiy</w:t>
      </w:r>
      <w:r w:rsidRPr="009F1C35">
        <w:rPr>
          <w:rFonts w:ascii="Times New Roman" w:hAnsi="Times New Roman" w:cs="Times New Roman"/>
          <w:b/>
          <w:spacing w:val="-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vositalarning</w:t>
      </w:r>
      <w:r w:rsidRPr="009F1C35">
        <w:rPr>
          <w:rFonts w:ascii="Times New Roman" w:hAnsi="Times New Roman" w:cs="Times New Roman"/>
          <w:b/>
          <w:spacing w:val="-2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hisobini</w:t>
      </w:r>
      <w:r w:rsidRPr="009F1C35">
        <w:rPr>
          <w:rFonts w:ascii="Times New Roman" w:hAnsi="Times New Roman" w:cs="Times New Roman"/>
          <w:b/>
          <w:spacing w:val="-6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takomillashtirish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(baholanishi, eshkirishi, sotilishi).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right="2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41-sonli</w:t>
      </w:r>
      <w:r w:rsidRPr="009F1C35">
        <w:rPr>
          <w:rFonts w:ascii="Times New Roman" w:hAnsi="Times New Roman" w:cs="Times New Roman"/>
          <w:b/>
          <w:spacing w:val="-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MHXS</w:t>
      </w:r>
      <w:r w:rsidRPr="009F1C35">
        <w:rPr>
          <w:rFonts w:ascii="Times New Roman" w:hAnsi="Times New Roman" w:cs="Times New Roman"/>
          <w:b/>
          <w:spacing w:val="-3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asosida qishloq</w:t>
      </w:r>
      <w:r w:rsidRPr="009F1C35">
        <w:rPr>
          <w:rFonts w:ascii="Times New Roman" w:hAnsi="Times New Roman" w:cs="Times New Roman"/>
          <w:b/>
          <w:spacing w:val="2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xo’jaligi</w:t>
      </w:r>
      <w:r w:rsidRPr="009F1C35">
        <w:rPr>
          <w:rFonts w:ascii="Times New Roman" w:hAnsi="Times New Roman" w:cs="Times New Roman"/>
          <w:b/>
          <w:spacing w:val="-2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hisobini</w:t>
      </w:r>
      <w:r w:rsidRPr="009F1C35">
        <w:rPr>
          <w:rFonts w:ascii="Times New Roman" w:hAnsi="Times New Roman" w:cs="Times New Roman"/>
          <w:b/>
          <w:spacing w:val="-3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yuritilishini</w:t>
      </w:r>
      <w:r w:rsidRPr="009F1C35">
        <w:rPr>
          <w:rFonts w:ascii="Times New Roman" w:hAnsi="Times New Roman" w:cs="Times New Roman"/>
          <w:b/>
          <w:spacing w:val="-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tashkil</w:t>
      </w:r>
      <w:r w:rsidRPr="009F1C35">
        <w:rPr>
          <w:rFonts w:ascii="Times New Roman" w:hAnsi="Times New Roman" w:cs="Times New Roman"/>
          <w:b/>
          <w:spacing w:val="-6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etish</w:t>
      </w:r>
      <w:r w:rsidRPr="009F1C35">
        <w:rPr>
          <w:rFonts w:ascii="Times New Roman" w:hAnsi="Times New Roman" w:cs="Times New Roman"/>
          <w:b/>
          <w:spacing w:val="-2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b/>
          <w:spacing w:val="-6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uning</w:t>
      </w:r>
      <w:r w:rsidRPr="009F1C35">
        <w:rPr>
          <w:rFonts w:ascii="Times New Roman" w:hAnsi="Times New Roman" w:cs="Times New Roman"/>
          <w:b/>
          <w:spacing w:val="5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muammolari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(biologik aktivlar, baholanishi, eshkirishi, sotilishi).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Moliyaviy hisobotni xalqaro standartlar asosida tayyorlash va uni taqdim etish tartibi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(MHXS 1  «Moliyaviy hisobotni taqdim etish» standartining mazmuni va qo’llanilishi, MHXS (IAS) 7 “Pul oqimlari bo’yicha hisobot” standartining mazmuni va qo’llanilishi). 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right="2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Nomoddiy</w:t>
      </w:r>
      <w:r w:rsidRPr="009F1C35">
        <w:rPr>
          <w:rFonts w:ascii="Times New Roman" w:hAnsi="Times New Roman" w:cs="Times New Roman"/>
          <w:b/>
          <w:spacing w:val="2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aktivlarni</w:t>
      </w:r>
      <w:r w:rsidRPr="009F1C35">
        <w:rPr>
          <w:rFonts w:ascii="Times New Roman" w:hAnsi="Times New Roman" w:cs="Times New Roman"/>
          <w:b/>
          <w:spacing w:val="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xalqaro</w:t>
      </w:r>
      <w:r w:rsidRPr="009F1C35">
        <w:rPr>
          <w:rFonts w:ascii="Times New Roman" w:hAnsi="Times New Roman" w:cs="Times New Roman"/>
          <w:b/>
          <w:spacing w:val="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standartlar</w:t>
      </w:r>
      <w:r w:rsidRPr="009F1C35">
        <w:rPr>
          <w:rFonts w:ascii="Times New Roman" w:hAnsi="Times New Roman" w:cs="Times New Roman"/>
          <w:b/>
          <w:spacing w:val="6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asosida</w:t>
      </w:r>
      <w:r w:rsidRPr="009F1C35">
        <w:rPr>
          <w:rFonts w:ascii="Times New Roman" w:hAnsi="Times New Roman" w:cs="Times New Roman"/>
          <w:b/>
          <w:spacing w:val="12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yuritilishini</w:t>
      </w:r>
      <w:r w:rsidRPr="009F1C35">
        <w:rPr>
          <w:rFonts w:ascii="Times New Roman" w:hAnsi="Times New Roman" w:cs="Times New Roman"/>
          <w:b/>
          <w:spacing w:val="6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tashkil</w:t>
      </w:r>
      <w:r w:rsidRPr="009F1C35">
        <w:rPr>
          <w:rFonts w:ascii="Times New Roman" w:hAnsi="Times New Roman" w:cs="Times New Roman"/>
          <w:b/>
          <w:spacing w:val="6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qilish</w:t>
      </w:r>
      <w:r w:rsidRPr="009F1C35">
        <w:rPr>
          <w:rFonts w:ascii="Times New Roman" w:hAnsi="Times New Roman" w:cs="Times New Roman"/>
          <w:b/>
          <w:spacing w:val="6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b/>
          <w:spacing w:val="-6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uni</w:t>
      </w:r>
      <w:r w:rsidRPr="009F1C35">
        <w:rPr>
          <w:rFonts w:ascii="Times New Roman" w:hAnsi="Times New Roman" w:cs="Times New Roman"/>
          <w:b/>
          <w:spacing w:val="-5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takomillashtirish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(MHXS (IAS) 38, qo’llanish sohasi, baholanishi, kirimi va chiqimi).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before="66" w:after="0" w:line="240" w:lineRule="auto"/>
        <w:ind w:right="2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Foyda</w:t>
      </w:r>
      <w:r w:rsidRPr="009F1C35">
        <w:rPr>
          <w:rFonts w:ascii="Times New Roman" w:hAnsi="Times New Roman" w:cs="Times New Roman"/>
          <w:b/>
          <w:spacing w:val="30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solig’ini</w:t>
      </w:r>
      <w:r w:rsidRPr="009F1C35">
        <w:rPr>
          <w:rFonts w:ascii="Times New Roman" w:hAnsi="Times New Roman" w:cs="Times New Roman"/>
          <w:b/>
          <w:spacing w:val="28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xalqaro</w:t>
      </w:r>
      <w:r w:rsidRPr="009F1C35">
        <w:rPr>
          <w:rFonts w:ascii="Times New Roman" w:hAnsi="Times New Roman" w:cs="Times New Roman"/>
          <w:b/>
          <w:spacing w:val="29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standartlar</w:t>
      </w:r>
      <w:r w:rsidRPr="009F1C35">
        <w:rPr>
          <w:rFonts w:ascii="Times New Roman" w:hAnsi="Times New Roman" w:cs="Times New Roman"/>
          <w:b/>
          <w:spacing w:val="29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asosida</w:t>
      </w:r>
      <w:r w:rsidRPr="009F1C35">
        <w:rPr>
          <w:rFonts w:ascii="Times New Roman" w:hAnsi="Times New Roman" w:cs="Times New Roman"/>
          <w:b/>
          <w:spacing w:val="30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yuritilishini</w:t>
      </w:r>
      <w:r w:rsidRPr="009F1C35">
        <w:rPr>
          <w:rFonts w:ascii="Times New Roman" w:hAnsi="Times New Roman" w:cs="Times New Roman"/>
          <w:b/>
          <w:spacing w:val="28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tashkil etish va  undagi muammolar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(MHXS (IAS) 12 "Foyda solig’i", qo’llanishi, bazasi, vaqtincha va doimiy farqlar).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right="238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MHXS</w:t>
      </w:r>
      <w:r w:rsidRPr="009F1C35">
        <w:rPr>
          <w:rFonts w:ascii="Times New Roman" w:hAnsi="Times New Roman" w:cs="Times New Roman"/>
          <w:b/>
          <w:spacing w:val="53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8</w:t>
      </w:r>
      <w:r w:rsidRPr="009F1C35">
        <w:rPr>
          <w:rFonts w:ascii="Times New Roman" w:hAnsi="Times New Roman" w:cs="Times New Roman"/>
          <w:b/>
          <w:spacing w:val="56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–</w:t>
      </w:r>
      <w:r w:rsidRPr="009F1C35">
        <w:rPr>
          <w:rFonts w:ascii="Times New Roman" w:hAnsi="Times New Roman" w:cs="Times New Roman"/>
          <w:b/>
          <w:spacing w:val="55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“Hisob</w:t>
      </w:r>
      <w:r w:rsidRPr="009F1C35">
        <w:rPr>
          <w:rFonts w:ascii="Times New Roman" w:hAnsi="Times New Roman" w:cs="Times New Roman"/>
          <w:b/>
          <w:spacing w:val="56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siyosati,</w:t>
      </w:r>
      <w:r w:rsidRPr="009F1C35">
        <w:rPr>
          <w:rFonts w:ascii="Times New Roman" w:hAnsi="Times New Roman" w:cs="Times New Roman"/>
          <w:b/>
          <w:spacing w:val="6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hisob</w:t>
      </w:r>
      <w:r w:rsidRPr="009F1C35">
        <w:rPr>
          <w:rFonts w:ascii="Times New Roman" w:hAnsi="Times New Roman" w:cs="Times New Roman"/>
          <w:b/>
          <w:spacing w:val="56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baholarini</w:t>
      </w:r>
      <w:r w:rsidRPr="009F1C35">
        <w:rPr>
          <w:rFonts w:ascii="Times New Roman" w:hAnsi="Times New Roman" w:cs="Times New Roman"/>
          <w:b/>
          <w:spacing w:val="50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o’zgartirish</w:t>
      </w:r>
      <w:r w:rsidRPr="009F1C35">
        <w:rPr>
          <w:rFonts w:ascii="Times New Roman" w:hAnsi="Times New Roman" w:cs="Times New Roman"/>
          <w:b/>
          <w:spacing w:val="5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b/>
          <w:spacing w:val="6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xatolar</w:t>
      </w:r>
      <w:r w:rsidRPr="009F1C35">
        <w:rPr>
          <w:rFonts w:ascii="Times New Roman" w:hAnsi="Times New Roman" w:cs="Times New Roman"/>
          <w:b/>
          <w:spacing w:val="59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ustida</w:t>
      </w:r>
      <w:r w:rsidRPr="009F1C35">
        <w:rPr>
          <w:rFonts w:ascii="Times New Roman" w:hAnsi="Times New Roman" w:cs="Times New Roman"/>
          <w:b/>
          <w:spacing w:val="-6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ishlash”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standarti tavsifi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(mazmuni</w:t>
      </w:r>
      <w:r w:rsidRPr="009F1C35">
        <w:rPr>
          <w:rFonts w:ascii="Times New Roman" w:hAnsi="Times New Roman" w:cs="Times New Roman"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spacing w:val="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Pr="009F1C35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qo’llashdagi</w:t>
      </w:r>
      <w:r w:rsidRPr="009F1C35">
        <w:rPr>
          <w:rFonts w:ascii="Times New Roman" w:hAnsi="Times New Roman" w:cs="Times New Roman"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muammolar).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right="235" w:hanging="643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Moliyaviy</w:t>
      </w:r>
      <w:r w:rsidRPr="009F1C35">
        <w:rPr>
          <w:rFonts w:ascii="Times New Roman" w:hAnsi="Times New Roman" w:cs="Times New Roman"/>
          <w:b/>
          <w:spacing w:val="49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instrumentlar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Pr="009F1C35">
        <w:rPr>
          <w:rFonts w:ascii="Times New Roman" w:hAnsi="Times New Roman" w:cs="Times New Roman"/>
          <w:spacing w:val="44"/>
          <w:sz w:val="28"/>
          <w:szCs w:val="28"/>
          <w:lang w:val="uz-Cyrl-UZ"/>
        </w:rPr>
        <w:t xml:space="preserve"> (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ma’lumotni</w:t>
      </w:r>
      <w:r w:rsidRPr="009F1C35">
        <w:rPr>
          <w:rFonts w:ascii="Times New Roman" w:hAnsi="Times New Roman" w:cs="Times New Roman"/>
          <w:spacing w:val="4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Pr="009F1C35">
        <w:rPr>
          <w:rFonts w:ascii="Times New Roman" w:hAnsi="Times New Roman" w:cs="Times New Roman"/>
          <w:spacing w:val="36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9F1C35">
        <w:rPr>
          <w:rFonts w:ascii="Times New Roman" w:hAnsi="Times New Roman" w:cs="Times New Roman"/>
          <w:spacing w:val="46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spacing w:val="5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yoritish)</w:t>
      </w:r>
      <w:r w:rsidRPr="009F1C35">
        <w:rPr>
          <w:rFonts w:ascii="Times New Roman" w:hAnsi="Times New Roman" w:cs="Times New Roman"/>
          <w:spacing w:val="46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32-MHXS</w:t>
      </w:r>
      <w:r w:rsidRPr="009F1C35">
        <w:rPr>
          <w:rFonts w:ascii="Times New Roman" w:hAnsi="Times New Roman" w:cs="Times New Roman"/>
          <w:b/>
          <w:spacing w:val="-6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asosida</w:t>
      </w:r>
      <w:r w:rsidRPr="009F1C35">
        <w:rPr>
          <w:rFonts w:ascii="Times New Roman" w:hAnsi="Times New Roman" w:cs="Times New Roman"/>
          <w:b/>
          <w:spacing w:val="3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tashkil</w:t>
      </w:r>
      <w:r w:rsidRPr="009F1C35">
        <w:rPr>
          <w:rFonts w:ascii="Times New Roman" w:hAnsi="Times New Roman" w:cs="Times New Roman"/>
          <w:b/>
          <w:spacing w:val="-4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etish</w:t>
      </w:r>
      <w:r w:rsidRPr="009F1C35">
        <w:rPr>
          <w:rFonts w:ascii="Times New Roman" w:hAnsi="Times New Roman" w:cs="Times New Roman"/>
          <w:b/>
          <w:spacing w:val="2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b/>
          <w:spacing w:val="8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uni</w:t>
      </w:r>
      <w:r w:rsidRPr="009F1C35">
        <w:rPr>
          <w:rFonts w:ascii="Times New Roman" w:hAnsi="Times New Roman" w:cs="Times New Roman"/>
          <w:b/>
          <w:spacing w:val="-3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takomillashtirish.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right="235" w:hanging="643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Ba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h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o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l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shni his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o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bg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o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lishni t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vsifl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o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vchi st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nd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rtl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r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(MHXS (IAS) 36 "Aktivlarning qadrsizlanishi" standartining mazmuni va qo’llanilishi)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right="238" w:hanging="643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Pul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mablag’lari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harakati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to’g’risidagi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hisobotni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xalqaro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standartlar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asosida</w:t>
      </w:r>
      <w:r w:rsidRPr="009F1C35">
        <w:rPr>
          <w:rFonts w:ascii="Times New Roman" w:hAnsi="Times New Roman" w:cs="Times New Roman"/>
          <w:b/>
          <w:spacing w:val="-6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tuzish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b/>
          <w:spacing w:val="8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uni</w:t>
      </w:r>
      <w:r w:rsidRPr="009F1C35">
        <w:rPr>
          <w:rFonts w:ascii="Times New Roman" w:hAnsi="Times New Roman" w:cs="Times New Roman"/>
          <w:b/>
          <w:spacing w:val="-4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takomillashtirish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(MHXS (IAS) 7 “Pul oqimlari bo’yicha hisobot” standartining mazmuni va qo’llanilishi).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right="235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Buxgalteriya</w:t>
      </w:r>
      <w:r w:rsidRPr="009F1C35">
        <w:rPr>
          <w:rFonts w:ascii="Times New Roman" w:hAnsi="Times New Roman" w:cs="Times New Roman"/>
          <w:b/>
          <w:spacing w:val="25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balansi</w:t>
      </w:r>
      <w:r w:rsidRPr="009F1C35">
        <w:rPr>
          <w:rFonts w:ascii="Times New Roman" w:hAnsi="Times New Roman" w:cs="Times New Roman"/>
          <w:b/>
          <w:spacing w:val="18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tuzilgandan</w:t>
      </w:r>
      <w:r w:rsidRPr="009F1C35">
        <w:rPr>
          <w:rFonts w:ascii="Times New Roman" w:hAnsi="Times New Roman" w:cs="Times New Roman"/>
          <w:b/>
          <w:spacing w:val="19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keyiingi</w:t>
      </w:r>
      <w:r w:rsidRPr="009F1C35">
        <w:rPr>
          <w:rFonts w:ascii="Times New Roman" w:hAnsi="Times New Roman" w:cs="Times New Roman"/>
          <w:b/>
          <w:spacing w:val="23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hodisalarning</w:t>
      </w:r>
      <w:r w:rsidRPr="009F1C35">
        <w:rPr>
          <w:rFonts w:ascii="Times New Roman" w:hAnsi="Times New Roman" w:cs="Times New Roman"/>
          <w:b/>
          <w:spacing w:val="24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10-sonli</w:t>
      </w:r>
      <w:r w:rsidRPr="009F1C35">
        <w:rPr>
          <w:rFonts w:ascii="Times New Roman" w:hAnsi="Times New Roman" w:cs="Times New Roman"/>
          <w:b/>
          <w:spacing w:val="1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MHXS</w:t>
      </w:r>
      <w:r w:rsidRPr="009F1C35">
        <w:rPr>
          <w:rFonts w:ascii="Times New Roman" w:hAnsi="Times New Roman" w:cs="Times New Roman"/>
          <w:b/>
          <w:spacing w:val="-6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asosida</w:t>
      </w:r>
      <w:r w:rsidRPr="009F1C35">
        <w:rPr>
          <w:rFonts w:ascii="Times New Roman" w:hAnsi="Times New Roman" w:cs="Times New Roman"/>
          <w:b/>
          <w:spacing w:val="3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hisobga</w:t>
      </w:r>
      <w:r w:rsidRPr="009F1C35">
        <w:rPr>
          <w:rFonts w:ascii="Times New Roman" w:hAnsi="Times New Roman" w:cs="Times New Roman"/>
          <w:b/>
          <w:spacing w:val="3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olishni</w:t>
      </w:r>
      <w:r w:rsidRPr="009F1C35">
        <w:rPr>
          <w:rFonts w:ascii="Times New Roman" w:hAnsi="Times New Roman" w:cs="Times New Roman"/>
          <w:b/>
          <w:spacing w:val="-3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tashkil</w:t>
      </w:r>
      <w:r w:rsidRPr="009F1C35">
        <w:rPr>
          <w:rFonts w:ascii="Times New Roman" w:hAnsi="Times New Roman" w:cs="Times New Roman"/>
          <w:b/>
          <w:spacing w:val="-4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etish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b/>
          <w:spacing w:val="3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uning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muammolari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(Izohlar, hisobotga kiritiladigan va kiritilmaydigan xodisalar).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right="238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MHXS</w:t>
      </w:r>
      <w:r w:rsidRPr="009F1C35">
        <w:rPr>
          <w:rFonts w:ascii="Times New Roman" w:hAnsi="Times New Roman" w:cs="Times New Roman"/>
          <w:b/>
          <w:spacing w:val="65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21</w:t>
      </w:r>
      <w:r w:rsidRPr="009F1C35">
        <w:rPr>
          <w:rFonts w:ascii="Times New Roman" w:hAnsi="Times New Roman" w:cs="Times New Roman"/>
          <w:b/>
          <w:spacing w:val="66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–</w:t>
      </w:r>
      <w:r w:rsidRPr="009F1C35">
        <w:rPr>
          <w:rFonts w:ascii="Times New Roman" w:hAnsi="Times New Roman" w:cs="Times New Roman"/>
          <w:b/>
          <w:spacing w:val="62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“Valyuta kursi</w:t>
      </w:r>
      <w:r w:rsidRPr="009F1C35">
        <w:rPr>
          <w:rFonts w:ascii="Times New Roman" w:hAnsi="Times New Roman" w:cs="Times New Roman"/>
          <w:b/>
          <w:spacing w:val="58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o’zgarishining</w:t>
      </w:r>
      <w:r w:rsidRPr="009F1C35">
        <w:rPr>
          <w:rFonts w:ascii="Times New Roman" w:hAnsi="Times New Roman" w:cs="Times New Roman"/>
          <w:b/>
          <w:spacing w:val="59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ta’siri”</w:t>
      </w:r>
      <w:r w:rsidRPr="009F1C35">
        <w:rPr>
          <w:rFonts w:ascii="Times New Roman" w:hAnsi="Times New Roman" w:cs="Times New Roman"/>
          <w:b/>
          <w:spacing w:val="64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standartini</w:t>
      </w:r>
      <w:r w:rsidRPr="009F1C35">
        <w:rPr>
          <w:rFonts w:ascii="Times New Roman" w:hAnsi="Times New Roman" w:cs="Times New Roman"/>
          <w:b/>
          <w:spacing w:val="58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amaliyotga</w:t>
      </w:r>
      <w:r w:rsidRPr="009F1C35">
        <w:rPr>
          <w:rFonts w:ascii="Times New Roman" w:hAnsi="Times New Roman" w:cs="Times New Roman"/>
          <w:b/>
          <w:spacing w:val="-67"/>
          <w:sz w:val="28"/>
          <w:szCs w:val="28"/>
          <w:lang w:val="uz-Cyrl-UZ"/>
        </w:rPr>
        <w:t xml:space="preserve"> 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o’llash</w:t>
      </w:r>
      <w:r w:rsidRPr="009F1C35">
        <w:rPr>
          <w:rFonts w:ascii="Times New Roman" w:hAnsi="Times New Roman" w:cs="Times New Roman"/>
          <w:b/>
          <w:spacing w:val="2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b/>
          <w:spacing w:val="3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undagi</w:t>
      </w:r>
      <w:r w:rsidRPr="009F1C35">
        <w:rPr>
          <w:rFonts w:ascii="Times New Roman" w:hAnsi="Times New Roman" w:cs="Times New Roman"/>
          <w:b/>
          <w:spacing w:val="2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muammolar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(infilyatsiya, davlat kursi, kurs farqidan daromad va xarajatlar hisobi).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right="236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MHXS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18-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standart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asosida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tushumlarni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hisobga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olish</w:t>
      </w:r>
      <w:r w:rsidRPr="009F1C35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b/>
          <w:spacing w:val="70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uni amaliyotga</w:t>
      </w:r>
      <w:r w:rsidRPr="009F1C35">
        <w:rPr>
          <w:rFonts w:ascii="Times New Roman" w:hAnsi="Times New Roman" w:cs="Times New Roman"/>
          <w:b/>
          <w:spacing w:val="-6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joriy</w:t>
      </w:r>
      <w:r w:rsidRPr="009F1C35">
        <w:rPr>
          <w:rFonts w:ascii="Times New Roman" w:hAnsi="Times New Roman" w:cs="Times New Roman"/>
          <w:b/>
          <w:spacing w:val="-4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etishdagi</w:t>
      </w:r>
      <w:r w:rsidRPr="009F1C35">
        <w:rPr>
          <w:rFonts w:ascii="Times New Roman" w:hAnsi="Times New Roman" w:cs="Times New Roman"/>
          <w:b/>
          <w:spacing w:val="2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muammolar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(Sof tushum, yalpi tushum, Sof foyda, chegirma va tovarlar qaytishi).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MHXS bo’yicha hisobot tuzish usullari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(MHXS bo’yicha hisobotlar tayyorlash, Hisobotlarni transformatsiya qilish myetodikasi, MHXS bo’yicha hisobotni tayyorlashni avtomatlashtirish)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right="2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Moliyaviy hisobotning xalqaro standartlarini birinchi marta qo’llash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. (Mo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>liyaviy his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>b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 xml:space="preserve">tning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xa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>lq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>r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 xml:space="preserve"> st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>nd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>rtl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>rining umumiy m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>s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>l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>l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sz w:val="28"/>
          <w:szCs w:val="28"/>
          <w:lang w:val="it-IT"/>
        </w:rPr>
        <w:t xml:space="preserve">ri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MHXS 1  «Moliyaviy hisobotni taqdim etish» standartining mazmuni va qo’llanilishi).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right="231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Tovar-moddiy</w:t>
      </w:r>
      <w:r w:rsidRPr="009F1C35">
        <w:rPr>
          <w:rFonts w:ascii="Times New Roman" w:hAnsi="Times New Roman" w:cs="Times New Roman"/>
          <w:b/>
          <w:spacing w:val="72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zaxiralarning xalqaro</w:t>
      </w:r>
      <w:r w:rsidRPr="009F1C35">
        <w:rPr>
          <w:rFonts w:ascii="Times New Roman" w:hAnsi="Times New Roman" w:cs="Times New Roman"/>
          <w:b/>
          <w:spacing w:val="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standartlar</w:t>
      </w:r>
      <w:r w:rsidRPr="009F1C35">
        <w:rPr>
          <w:rFonts w:ascii="Times New Roman" w:hAnsi="Times New Roman" w:cs="Times New Roman"/>
          <w:b/>
          <w:spacing w:val="6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asosida</w:t>
      </w:r>
      <w:r w:rsidRPr="009F1C35">
        <w:rPr>
          <w:rFonts w:ascii="Times New Roman" w:hAnsi="Times New Roman" w:cs="Times New Roman"/>
          <w:b/>
          <w:spacing w:val="9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yuritilishi</w:t>
      </w:r>
      <w:r w:rsidRPr="009F1C35">
        <w:rPr>
          <w:rFonts w:ascii="Times New Roman" w:hAnsi="Times New Roman" w:cs="Times New Roman"/>
          <w:b/>
          <w:spacing w:val="2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9F1C35">
        <w:rPr>
          <w:rFonts w:ascii="Times New Roman" w:hAnsi="Times New Roman" w:cs="Times New Roman"/>
          <w:b/>
          <w:spacing w:val="12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uni</w:t>
      </w:r>
      <w:r w:rsidRPr="009F1C35">
        <w:rPr>
          <w:rFonts w:ascii="Times New Roman" w:hAnsi="Times New Roman" w:cs="Times New Roman"/>
          <w:b/>
          <w:spacing w:val="-67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takomillashtirish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(FIFO, AVECO, sof sotish va bozor qiymati).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Ko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ns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o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lid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 xml:space="preserve">tsiya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s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o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sl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rini his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o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bg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o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lishni t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vsifl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o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vchi st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nd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rtl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F1C35">
        <w:rPr>
          <w:rFonts w:ascii="Times New Roman" w:hAnsi="Times New Roman" w:cs="Times New Roman"/>
          <w:b/>
          <w:sz w:val="28"/>
          <w:szCs w:val="28"/>
          <w:lang w:val="it-IT"/>
        </w:rPr>
        <w:t>r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(MHXS (IFRS) 10 «Konsolidatsiyalashgan moliyaviy hisobot» standartining mazmuni va qo’llanilishi)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Ijara</w:t>
      </w:r>
      <w:r w:rsidRPr="009F1C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F1C35">
        <w:rPr>
          <w:rFonts w:ascii="Times New Roman" w:hAnsi="Times New Roman" w:cs="Times New Roman"/>
          <w:b/>
          <w:sz w:val="28"/>
          <w:szCs w:val="28"/>
          <w:lang w:val="en-US"/>
        </w:rPr>
        <w:t>hisobi</w:t>
      </w:r>
      <w:proofErr w:type="spellEnd"/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(17-son MHXS).</w:t>
      </w:r>
      <w:r w:rsidRPr="009F1C3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Pr="009F1C35">
        <w:rPr>
          <w:rFonts w:ascii="Times New Roman" w:hAnsi="Times New Roman" w:cs="Times New Roman"/>
          <w:sz w:val="28"/>
          <w:szCs w:val="28"/>
          <w:lang w:val="uz-Cyrl-UZ"/>
        </w:rPr>
        <w:t>Ijaraning  tasniflanishi</w:t>
      </w:r>
      <w:proofErr w:type="gramEnd"/>
      <w:r w:rsidRPr="009F1C35">
        <w:rPr>
          <w:rFonts w:ascii="Times New Roman" w:hAnsi="Times New Roman" w:cs="Times New Roman"/>
          <w:sz w:val="28"/>
          <w:szCs w:val="28"/>
          <w:lang w:val="uz-Cyrl-UZ"/>
        </w:rPr>
        <w:t>.  Moliyaviy  ijara.  Operativ  ijara.  Ijaraga  beruvchining moliyaviy  hisobotlarida ijaraning aks ettirilishi)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Davlat subsidiyalarining  hisobi va davlat yordami  haqidagi mahlumotni yoritish  (20-son MHXS)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(Mulkdorga  tegishli  bo’lgan  mulk.  Investitsion  mulkning  hisobdan  chiqarilishi. Hukumat. Davlat yordami. Davlat subsidiyalari)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Tushum</w:t>
      </w:r>
      <w:proofErr w:type="spellStart"/>
      <w:r w:rsidRPr="009F1C35">
        <w:rPr>
          <w:rFonts w:ascii="Times New Roman" w:hAnsi="Times New Roman" w:cs="Times New Roman"/>
          <w:b/>
          <w:sz w:val="28"/>
          <w:szCs w:val="28"/>
          <w:lang w:val="en-US"/>
        </w:rPr>
        <w:t>ga</w:t>
      </w:r>
      <w:proofErr w:type="spellEnd"/>
      <w:r w:rsidRPr="009F1C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F1C35">
        <w:rPr>
          <w:rFonts w:ascii="Times New Roman" w:hAnsi="Times New Roman" w:cs="Times New Roman"/>
          <w:b/>
          <w:sz w:val="28"/>
          <w:szCs w:val="28"/>
          <w:lang w:val="en-US"/>
        </w:rPr>
        <w:t>oid</w:t>
      </w:r>
      <w:proofErr w:type="spellEnd"/>
      <w:r w:rsidRPr="009F1C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18-son MHXS </w:t>
      </w:r>
      <w:r w:rsidRPr="009F1C35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Daromadni  baholash.  Operatsiyani  aniqlash.  Tovarlarni  ( mahsulotlarni)  sotish. Xizmatlarni  ko’rsatish.  Foizlar,  royalti  va  dividendlar). 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Qarzlar bo’yicha  xarajatlar (23-son MHXS)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(Qarzlar  bo’yicha  xarajatlar 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tushunchasi.  Qarzlar  bo’yicha  xarajatlar  hisobining</w:t>
      </w:r>
      <w:r w:rsidRPr="009F1C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tartibi.  Qarzlar  bo’yicha  xarajatlarning  tan  olinishi.  Kapitalizatsiya  qilish  uchun  ruxsat</w:t>
      </w:r>
      <w:r w:rsidRPr="009F1C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etilgan qarzlar bo’yicha  xarajatlar</w:t>
      </w:r>
      <w:r w:rsidRPr="009F1C3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Biznesni birlashtirish (22-son MHXS).  Jamlama va alohida  moliyaviy hisobotni tuzish  (27-son MHXS)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. (Konsolidatsiyalashtirilgan  moliyaviy  hisobot  va  sho’ba  kompaniyalarga investitsiyalar  hisobi.  Yig’ma  moliyaviy  hisobot.  Yig’ma  moliyaviy  hisobot  tuzishda</w:t>
      </w:r>
      <w:r w:rsidRPr="009F1C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yagona  hisob  yuritish  siyosati</w:t>
      </w:r>
      <w:r w:rsidRPr="009F1C3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9F1C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Assotsiatsiyalangan  korxonalarga investitsiyalar (28-son MHXS)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(Uyushgan  kompaniyalarga  investitsiyalar  hisobi. Ulushda qatnashish  usuli. Tarixiy qiymat usuli).  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Hisob siyosati, hisob baholarini  o’zgartirish va  xatolar (8-son  MHXS).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9F1C35">
        <w:rPr>
          <w:rFonts w:ascii="Times New Roman" w:hAnsi="Times New Roman" w:cs="Times New Roman"/>
          <w:sz w:val="28"/>
          <w:szCs w:val="28"/>
          <w:lang w:val="uz-Cyrl-UZ"/>
        </w:rPr>
        <w:t>Hisob  siyosatini</w:t>
      </w:r>
      <w:proofErr w:type="gramEnd"/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 tanlash  va  qo’llash.  Hisob  siyosatlarining  izchilligi.  Hisob</w:t>
      </w:r>
    </w:p>
    <w:p w:rsidR="009F1C35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siyosatlaridagi  o’zgarishlar.  Hisob  siyosatlaridagi  o’zgarishlarni  qo’llash. Retrospektiv  qo’llash.  Retrospektiv  qo’llashdagi  cheklovlar.  Buxgalteriya hisobi maqsadida baholashlardagi o’zgarishlar.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30-son  MHXS  asosida  banklar  va  shunga  o’xshash  moliyaviy tashkilotlarning  moliyaviy  hisobot  ma’lumotini  yoritishni  tashkil  etish  va  uning muammolari. 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Sotuvga  mo’ljallangan  uzoq  muddatli  aktivlar  va  tugatilgan  faoliyatni  35-sonli MHXSda hisobga olishni tashkil etish va uning  muammolari.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Bir  aktsiyaga  to’g’ri  keluvchi  foydani  33-sonli  MHXS  asosida  aniqlashni tashkil etish  va  uning  muammolari.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Zaxiralar (2-son MHXS)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(Baholash, Tovar-moddiy  zaxiralar  tannarxi.  Sotib</w:t>
      </w:r>
    </w:p>
    <w:p w:rsidR="009F1C35" w:rsidRPr="009F1C35" w:rsidRDefault="009F1C35" w:rsidP="009F1C35">
      <w:pPr>
        <w:pStyle w:val="a3"/>
        <w:numPr>
          <w:ilvl w:val="0"/>
          <w:numId w:val="14"/>
        </w:numPr>
        <w:tabs>
          <w:tab w:val="left" w:pos="851"/>
        </w:tabs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sz w:val="28"/>
          <w:szCs w:val="28"/>
          <w:lang w:val="uz-Cyrl-UZ"/>
        </w:rPr>
        <w:t>olish  xarajatlari.  Qayta  ishlash  xarajatlari  Xizmat  ko’rsatuvchi  tashkilotlarda  tovar moddiy  zaxiralarning  tannarxi.  Tannarxni  baholash  usullari.  Tannarxni  aniqlash formulalari.  Sof  sotish  qiymati).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Qurilish shartnomalari (11-son MHXS)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Qurilish  shartnomalarini  birlashtirish  va</w:t>
      </w:r>
      <w:r w:rsidRPr="009F1C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segmentlashtirish.  Qurilish  shartnomalari  bo’yicha  daromadlar.  Shartnoma  bo’yicha xarajatlar. Shartnoma bo’yicha daromadlarni  va  xarajatlarni tan olish. </w:t>
      </w:r>
    </w:p>
    <w:p w:rsidR="009F1C35" w:rsidRPr="009F1C35" w:rsidRDefault="009F1C35" w:rsidP="009F1C35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right="42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1C35">
        <w:rPr>
          <w:rFonts w:ascii="Times New Roman" w:hAnsi="Times New Roman" w:cs="Times New Roman"/>
          <w:b/>
          <w:sz w:val="28"/>
          <w:szCs w:val="28"/>
          <w:lang w:val="uz-Cyrl-UZ"/>
        </w:rPr>
        <w:t>Nomoliyaviy aktivlarni  hisobga oluvchi standartlarining tavsifi (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Shartli  majburiyat.  Shartli  aktiv.  Kursdagi  farqlarni  tan  olish.  Chet  el valyutasidagi  muomalalar  hisobi.  Chet  el  korxonasining  moliyaviy  hisobotida ma’lumotlarni  bosh  kompaniya  hisobotiga  kiritish.  Chet  el  qarzlari  bilan</w:t>
      </w:r>
      <w:r w:rsidRPr="009F1C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>sugurtalangan  netto  investitsiyalar</w:t>
      </w:r>
      <w:r w:rsidRPr="009F1C3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F1C35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</w:p>
    <w:p w:rsidR="00FB5A4C" w:rsidRPr="009F1C35" w:rsidRDefault="00FB5A4C" w:rsidP="009F1C35">
      <w:pPr>
        <w:tabs>
          <w:tab w:val="left" w:pos="851"/>
        </w:tabs>
        <w:spacing w:after="0"/>
        <w:ind w:left="927" w:hanging="64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</w:p>
    <w:sectPr w:rsidR="00FB5A4C" w:rsidRPr="009F1C35" w:rsidSect="00FB5A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1BF"/>
    <w:multiLevelType w:val="hybridMultilevel"/>
    <w:tmpl w:val="C80E5260"/>
    <w:lvl w:ilvl="0" w:tplc="2BE6A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16077"/>
    <w:multiLevelType w:val="hybridMultilevel"/>
    <w:tmpl w:val="689C9398"/>
    <w:lvl w:ilvl="0" w:tplc="5798CF90">
      <w:start w:val="1"/>
      <w:numFmt w:val="decimal"/>
      <w:lvlText w:val="%1."/>
      <w:lvlJc w:val="left"/>
      <w:pPr>
        <w:ind w:left="100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E533A9"/>
    <w:multiLevelType w:val="hybridMultilevel"/>
    <w:tmpl w:val="66A4254A"/>
    <w:lvl w:ilvl="0" w:tplc="5798CF90">
      <w:start w:val="1"/>
      <w:numFmt w:val="decimal"/>
      <w:lvlText w:val="%1."/>
      <w:lvlJc w:val="left"/>
      <w:pPr>
        <w:ind w:left="136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C1BEA"/>
    <w:multiLevelType w:val="hybridMultilevel"/>
    <w:tmpl w:val="74A0796C"/>
    <w:lvl w:ilvl="0" w:tplc="2348CB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0F5F53"/>
    <w:multiLevelType w:val="hybridMultilevel"/>
    <w:tmpl w:val="813C6B26"/>
    <w:lvl w:ilvl="0" w:tplc="6A7E048A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3703E0"/>
    <w:multiLevelType w:val="hybridMultilevel"/>
    <w:tmpl w:val="CA8E3D0E"/>
    <w:lvl w:ilvl="0" w:tplc="25A6A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9A6A49"/>
    <w:multiLevelType w:val="hybridMultilevel"/>
    <w:tmpl w:val="851266AA"/>
    <w:lvl w:ilvl="0" w:tplc="5F5807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C80212"/>
    <w:multiLevelType w:val="hybridMultilevel"/>
    <w:tmpl w:val="4AFAE962"/>
    <w:lvl w:ilvl="0" w:tplc="5798CF90">
      <w:start w:val="1"/>
      <w:numFmt w:val="decimal"/>
      <w:lvlText w:val="%1."/>
      <w:lvlJc w:val="left"/>
      <w:pPr>
        <w:ind w:left="136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503760"/>
    <w:multiLevelType w:val="hybridMultilevel"/>
    <w:tmpl w:val="22EAD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C6491"/>
    <w:multiLevelType w:val="hybridMultilevel"/>
    <w:tmpl w:val="08B667EC"/>
    <w:lvl w:ilvl="0" w:tplc="A8844C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41403B"/>
    <w:multiLevelType w:val="hybridMultilevel"/>
    <w:tmpl w:val="2F6A5F66"/>
    <w:lvl w:ilvl="0" w:tplc="2BE6A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8680E"/>
    <w:multiLevelType w:val="hybridMultilevel"/>
    <w:tmpl w:val="4D80843A"/>
    <w:lvl w:ilvl="0" w:tplc="2BE6A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5718D"/>
    <w:multiLevelType w:val="hybridMultilevel"/>
    <w:tmpl w:val="E7CC15D4"/>
    <w:lvl w:ilvl="0" w:tplc="2BE6A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E5227"/>
    <w:multiLevelType w:val="hybridMultilevel"/>
    <w:tmpl w:val="CEBA7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13"/>
  </w:num>
  <w:num w:numId="11">
    <w:abstractNumId w:val="1"/>
  </w:num>
  <w:num w:numId="12">
    <w:abstractNumId w:val="7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90"/>
    <w:rsid w:val="0015189F"/>
    <w:rsid w:val="00393690"/>
    <w:rsid w:val="003C3DD1"/>
    <w:rsid w:val="003C4E3D"/>
    <w:rsid w:val="004B3295"/>
    <w:rsid w:val="009230CD"/>
    <w:rsid w:val="009F1C35"/>
    <w:rsid w:val="00F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376B-8FEE-4849-86E0-5E62D008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D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F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2024-12-27T11:39:00Z</dcterms:created>
  <dcterms:modified xsi:type="dcterms:W3CDTF">2024-12-27T11:39:00Z</dcterms:modified>
</cp:coreProperties>
</file>