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AC0D" w14:textId="7B00CB33" w:rsidR="007416AA" w:rsidRPr="007D664F" w:rsidRDefault="007D664F" w:rsidP="007D664F">
      <w:pPr>
        <w:spacing w:line="276" w:lineRule="auto"/>
        <w:jc w:val="center"/>
        <w:rPr>
          <w:b/>
          <w:bCs/>
          <w:lang w:val="en-GB"/>
        </w:rPr>
      </w:pP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Biznesda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hisobi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fanidan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yakuniy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savollari</w:t>
      </w:r>
      <w:proofErr w:type="spellEnd"/>
    </w:p>
    <w:p w14:paraId="2487290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yakka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tartibdagi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sheriklik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korporatsiya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03D62A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Tashkiliy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deganda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tushunasiz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vakolat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DFDB51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Funktsional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tuzilmaning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afzalliklari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mutaxassislik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91853A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Matritsali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qachon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qo‘llaniladi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loyiha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resurslar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54EC920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Kichik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bizneslar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oddiy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moslashuvchanlik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tez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A8689B9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darajalari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taktik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operatsion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65E416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qismlardan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insonlar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dastur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9007D1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ishiga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tezlik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avtomatlashtirish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2CB9F5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Ma’lumotlar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bazasi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tuzilgan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saqlash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qidiruv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8ABB6A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ERP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foyda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integratsiya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bo‘limlar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real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E8BD2E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xavfsizligi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anglatadi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himoya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527C46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Bulutli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afzalliklarga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saqlash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internet;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qulaylik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1A6C2C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Tashkiliy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qadriyat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xulq-atvor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me’yor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58BA6A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Hofstede modeli nimani o‘rganadi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madaniyat; farq; ish muhiti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9847A3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Rahbar madaniyatni qanday shakllantiradi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namuna; qadriyat; aloqa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1A51FA0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Xodim qadriyatlari tashkilotga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motivatsiya; sodiqlik; muhit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5F2D60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Innovatsion madaniyat qanday yaratiladi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g‘oya; ijodkorlik; ochiqlik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008EC4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Tashkiliy qadriyatlar qanday belgilanadi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missiya; qadriyatlar; axloq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15D730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Biznes etikasining tamoyillari nimalar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halollik; adolat; shaffoflik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0912AA7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Etik dilemmalar qanday paydo bo‘ladi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manfaatlar; qarama-qarshilik; qaror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C223F5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Manfaatlar to‘qnashuvi deganda nimani tushunasiz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shaxsiy manfaat; kompaniya; konflikt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38E3E71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Etik xulqni rag‘batlantirish uchun nima kerak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kodeks; rahbar; madaniyat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1A24F69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Axloqiy buzilishlar nimaga olib keladi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ishonch; obro‘; jazo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17157A5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Professional axloq kodeksi nimani anglatadi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standart; xulq; nazorat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E023F6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Korporativ boshqaruv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tizim; nazorat; javobgarlik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74650C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Direktorlar kengashining vazifasi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strategiya; kuzatuv; nazorat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F964C7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Ichki nazoratning roli qanday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risk; firibgarlik; ishonchlilik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3FF7CF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lastRenderedPageBreak/>
        <w:t>Ijtimoiy mas’uliyat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jamiyat; ekologiya; foyda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0B6906F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Shaffoflik va hisobdorlik nima uchun muhim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ishonch; nazorat; oshkoralik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73DDEC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Korrupsiyani kamaytirish uchun nima zarur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etik; qonun; nazorat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7B98E523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Makroiqtisodiy omillar biznesga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inflyatsiya; foiz; valyuta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339B764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Inflyatsiya nimani anglatadi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narx; o‘sish; xarid qobiliyati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E15B10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Foiz stavkasi qanday ahamiyatga ega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qarz; sarmoya; iqtisod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136141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Bandlik darajasi qanday o‘lchanadi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ish; statistik; mehnat bozori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2ADA494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Valyuta kursi o‘zgarishi nimaga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eksport; import; raqobat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7A8F7CA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Hukumat siyosati biznesga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soliq; fiskal; monetar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DAE3064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Biznes muhiti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ichki; tashqi; omillar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E8353C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PESTEL tahlili nimani o‘rganadi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siyosiy; iqtisodiy; texnologik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1F32D9D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Raqobat muhiti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narx; sifat; innovatsiya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7CDB8B9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Siyosiy omillar korxonaga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qonun; barqarorlik; risk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0D87A13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Ekologik omillar nimaga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imij; barqarorlik; javobgarlik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741523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Bozor iqtisodiyoti qanday ishlaydi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taklif; talab; narx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0FFCC70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Buxgalteriya hisobining maqsadi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hisobot; tahlil; qaror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F6C1B5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Moliyaviy hisobot kimlar uchun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investor; rahbariyat; davlat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162344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Menejment hisobi nimani o‘z ichiga oladi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rejalashtirish; nazorat; baholash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F7D10F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siyosati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standart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kompaniya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ehtiyoj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C00A6E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Hisobotlarning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shaffofligi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ta’minlaydi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00FB739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Buxgalterning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roli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45F4CE3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tekshiruv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xavfsizlik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B98CD6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Audit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audit;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audit;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mustaqillik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00CE10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Riskni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muhim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yo‘qotish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9229A7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Auditor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mustaqilligi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bildiradi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xolislik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obyektivlik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F8DCDC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Audit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hisobotida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xulosa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tavsiya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E1B5A3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xavfsizligi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ta’minlanadi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himoya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A61393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soxtalashtirish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korrupsiya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EDDAEA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uchburchagi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bosim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982202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Red flag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belgilarini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aniqlash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mumkin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g‘ayritabiiylik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tranzaksiya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ogohlantirish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0191A3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kamaytiradi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bo‘linish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E0F8ED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Texnologiya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aniqlashda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yordam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monitoring;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kuzatuv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5E7A64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Etik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siyosat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oldini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olishda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rol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o‘ynaydi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qadriyat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2E38383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Rahbarlik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yo‘naltirish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D38DA2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Rahbarlik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uslublari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avtoritar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demokratik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; laissez-faire</w:t>
      </w:r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91618C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Samarali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rahbarning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fazilatlari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vizyon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halollik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aloqa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FC0AE5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Rahbarlik va menejment o‘rtasidagi farq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strategiya; tashkilot; ilhom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3DEDB7C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Delegatsiya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vakolat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berish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3AFCAD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Yetakchilik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A04B45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Guruh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farq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187C74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bosqichlari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forming; storming; performing</w:t>
      </w:r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0F49574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Guruhdagi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rollar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Belbin;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vazifa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muvofiqlik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21678D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Mojarolarni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yo‘llari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muloqot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murosa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3272AB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Ishonch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shakllanadi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sodiqlik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aloqa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09FBC4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Jamoaviy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afzalliklari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sinergiya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ijod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B06AFE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E253F">
        <w:rPr>
          <w:rFonts w:ascii="Times New Roman" w:hAnsi="Times New Roman" w:cs="Times New Roman"/>
          <w:sz w:val="24"/>
          <w:szCs w:val="24"/>
          <w:lang w:val="de-DE"/>
        </w:rPr>
        <w:t>Motivatsiya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de-DE"/>
        </w:rPr>
        <w:t>ichki kuch; rag‘bat; ehtiyoj</w:t>
      </w:r>
      <w:r w:rsidRPr="00CE253F">
        <w:rPr>
          <w:rFonts w:ascii="Times New Roman" w:hAnsi="Times New Roman" w:cs="Times New Roman"/>
          <w:sz w:val="24"/>
          <w:szCs w:val="24"/>
          <w:lang w:val="de-DE"/>
        </w:rPr>
        <w:t>)?</w:t>
      </w:r>
    </w:p>
    <w:p w14:paraId="3A9829E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Maslow nazariyasi nimani tushuntiradi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ehtiyojlar; ierarxiya; o‘sish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7A8B969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Herzberg nazariyasining motivator omillari nimalar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ish mazmuni; e’tirof; javobgarlik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81C463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Rag‘bat turlari qanday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moliyaviy; nomoliyaviy; psixologik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FBE8A7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Rahbar motivatsiyani qanday oshiradi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aloqa; maqsad; e’tirof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BD2D2F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Rag‘bat tizimi qanday tuziladi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adolat; mezon; baholash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1F34DF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Shaxsiy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samaradorlik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oshiriladi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diqqat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E03554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Samarali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muloqot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asoslanadi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tinglash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tushunish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0EB360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Faol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tinglash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diqqat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tushunish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teskari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aloqa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A84449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Noverbal aloqa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imo-ishora; mimika; tana tili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F494354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Stressni boshqarish qanday amalga oshiriladi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muvozanat; reja; dam olish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8A8D6D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lastRenderedPageBreak/>
        <w:t>Vaqtni boshqarishning qoidalari nimalar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rejalashtirish; ustuvorlik; nazorat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3047C51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Kadrlarni yollash bosqichlari qanday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e’lon; saralash; suhbat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C61A16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Ish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e’lonida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lavozim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talablar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haqiqat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87AE62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Suhbat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strukturaviy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erkin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guruhiy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DDB72C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Tanlov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mezonlari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ko‘nikma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tajriba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6CF209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Noto‘g‘ri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yollashning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xavfi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samarasizlik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32355F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Sinov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muddati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moslashuv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DA6D02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>Xilma-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xillik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farqlilik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ijod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38B808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Teng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imkoniyat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siyosati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ta’minlaydi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kamsitishsiz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inklyuziya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9CF266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Diskriminatsiya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jinsiy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yosh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irqiy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B00B89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Inklyuziya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siyosati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ishtirok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5B793F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>Xilma-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xillik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ijodkorlikka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turfa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fikr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yangilik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EB51DD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Gender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tengligi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zarur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45476FA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Treningning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maqsadi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ko‘nikma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malaka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093B86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Malaka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oshirish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ishlaydi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o‘qitish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E172E7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>E-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learningning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afzalliklari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moslashuvchanlik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onlayn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A5EC1FA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rejalari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muhim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karera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04494D9" w14:textId="5397BD4F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Rahbar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xodimlarni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rivojlantiradi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5A2449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oaching; mentoring;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20F1A95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trening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dasturlari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kompaniya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o‘qitish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87B8020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anglatadi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o‘lchov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4EF15BB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usullari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KPI;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reyting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360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daraja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3218A10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KPI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ko‘rsatkich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8BA6D90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natijalari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ishlatiladi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30A20ED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Samarali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teskari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aloqa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vaqtida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hurmatli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469E085A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motivatsiyaga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7B33FE2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Xolis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zarur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mezoni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obyektivlik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2A69D1C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Yillik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natijalari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strategiyaga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24BD507" w14:textId="7263B8FB" w:rsidR="00DB4E95" w:rsidRPr="007416AA" w:rsidRDefault="00DB4E95" w:rsidP="00CE253F">
      <w:pPr>
        <w:tabs>
          <w:tab w:val="num" w:pos="142"/>
        </w:tabs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B4E95" w:rsidRPr="007416AA" w:rsidSect="00741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F2B"/>
    <w:multiLevelType w:val="multilevel"/>
    <w:tmpl w:val="D500FB60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661"/>
    <w:multiLevelType w:val="multilevel"/>
    <w:tmpl w:val="BB682EF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72E9E"/>
    <w:multiLevelType w:val="multilevel"/>
    <w:tmpl w:val="2E20065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6609F"/>
    <w:multiLevelType w:val="multilevel"/>
    <w:tmpl w:val="FADA384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441AD"/>
    <w:multiLevelType w:val="multilevel"/>
    <w:tmpl w:val="9E0800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13365"/>
    <w:multiLevelType w:val="multilevel"/>
    <w:tmpl w:val="B8146D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14C35"/>
    <w:multiLevelType w:val="multilevel"/>
    <w:tmpl w:val="8B0E16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E0B4C"/>
    <w:multiLevelType w:val="multilevel"/>
    <w:tmpl w:val="43C2D35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32330"/>
    <w:multiLevelType w:val="multilevel"/>
    <w:tmpl w:val="27CC0F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22422"/>
    <w:multiLevelType w:val="multilevel"/>
    <w:tmpl w:val="AEB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80191"/>
    <w:multiLevelType w:val="multilevel"/>
    <w:tmpl w:val="6D886D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C2E58"/>
    <w:multiLevelType w:val="multilevel"/>
    <w:tmpl w:val="625CE81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466A5"/>
    <w:multiLevelType w:val="multilevel"/>
    <w:tmpl w:val="4F98D1C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3369DB"/>
    <w:multiLevelType w:val="multilevel"/>
    <w:tmpl w:val="A170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436CB"/>
    <w:multiLevelType w:val="multilevel"/>
    <w:tmpl w:val="9266F4C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34A62"/>
    <w:multiLevelType w:val="multilevel"/>
    <w:tmpl w:val="AC34EAD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8872AD"/>
    <w:multiLevelType w:val="multilevel"/>
    <w:tmpl w:val="52CA718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916C4"/>
    <w:multiLevelType w:val="multilevel"/>
    <w:tmpl w:val="055E670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25B4E"/>
    <w:multiLevelType w:val="multilevel"/>
    <w:tmpl w:val="FB860BD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511B4"/>
    <w:multiLevelType w:val="multilevel"/>
    <w:tmpl w:val="9142FA6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617F75"/>
    <w:multiLevelType w:val="multilevel"/>
    <w:tmpl w:val="F880029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7219D1"/>
    <w:multiLevelType w:val="multilevel"/>
    <w:tmpl w:val="1B24A7B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B0588"/>
    <w:multiLevelType w:val="multilevel"/>
    <w:tmpl w:val="E2AC9D4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57C96"/>
    <w:multiLevelType w:val="multilevel"/>
    <w:tmpl w:val="D682E68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0F1C84"/>
    <w:multiLevelType w:val="multilevel"/>
    <w:tmpl w:val="785E35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83572C"/>
    <w:multiLevelType w:val="multilevel"/>
    <w:tmpl w:val="0032DBA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DF2829"/>
    <w:multiLevelType w:val="multilevel"/>
    <w:tmpl w:val="D910E36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2B022D"/>
    <w:multiLevelType w:val="multilevel"/>
    <w:tmpl w:val="4134FB1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979CF"/>
    <w:multiLevelType w:val="multilevel"/>
    <w:tmpl w:val="83D64B4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A763D"/>
    <w:multiLevelType w:val="multilevel"/>
    <w:tmpl w:val="BB9AB8E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60278B"/>
    <w:multiLevelType w:val="multilevel"/>
    <w:tmpl w:val="55088EF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AD24B6"/>
    <w:multiLevelType w:val="multilevel"/>
    <w:tmpl w:val="470AD4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ED5C92"/>
    <w:multiLevelType w:val="multilevel"/>
    <w:tmpl w:val="1630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5861B0"/>
    <w:multiLevelType w:val="multilevel"/>
    <w:tmpl w:val="F1A4B9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22204C"/>
    <w:multiLevelType w:val="multilevel"/>
    <w:tmpl w:val="5BC4F18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3113A"/>
    <w:multiLevelType w:val="multilevel"/>
    <w:tmpl w:val="2B942F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192E5A"/>
    <w:multiLevelType w:val="multilevel"/>
    <w:tmpl w:val="E018B39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E3696F"/>
    <w:multiLevelType w:val="multilevel"/>
    <w:tmpl w:val="44A846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997653"/>
    <w:multiLevelType w:val="multilevel"/>
    <w:tmpl w:val="4F12DC7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09889">
    <w:abstractNumId w:val="32"/>
  </w:num>
  <w:num w:numId="2" w16cid:durableId="1258563178">
    <w:abstractNumId w:val="35"/>
  </w:num>
  <w:num w:numId="3" w16cid:durableId="1807353723">
    <w:abstractNumId w:val="37"/>
  </w:num>
  <w:num w:numId="4" w16cid:durableId="816648569">
    <w:abstractNumId w:val="10"/>
  </w:num>
  <w:num w:numId="5" w16cid:durableId="863252454">
    <w:abstractNumId w:val="4"/>
  </w:num>
  <w:num w:numId="6" w16cid:durableId="71319009">
    <w:abstractNumId w:val="21"/>
  </w:num>
  <w:num w:numId="7" w16cid:durableId="806048624">
    <w:abstractNumId w:val="12"/>
  </w:num>
  <w:num w:numId="8" w16cid:durableId="767845711">
    <w:abstractNumId w:val="15"/>
  </w:num>
  <w:num w:numId="9" w16cid:durableId="441194524">
    <w:abstractNumId w:val="34"/>
  </w:num>
  <w:num w:numId="10" w16cid:durableId="1385450955">
    <w:abstractNumId w:val="2"/>
  </w:num>
  <w:num w:numId="11" w16cid:durableId="705645918">
    <w:abstractNumId w:val="11"/>
  </w:num>
  <w:num w:numId="12" w16cid:durableId="1287617882">
    <w:abstractNumId w:val="27"/>
  </w:num>
  <w:num w:numId="13" w16cid:durableId="199439657">
    <w:abstractNumId w:val="19"/>
  </w:num>
  <w:num w:numId="14" w16cid:durableId="1190028561">
    <w:abstractNumId w:val="18"/>
  </w:num>
  <w:num w:numId="15" w16cid:durableId="537089460">
    <w:abstractNumId w:val="38"/>
  </w:num>
  <w:num w:numId="16" w16cid:durableId="363679422">
    <w:abstractNumId w:val="7"/>
  </w:num>
  <w:num w:numId="17" w16cid:durableId="704479158">
    <w:abstractNumId w:val="3"/>
  </w:num>
  <w:num w:numId="18" w16cid:durableId="629284782">
    <w:abstractNumId w:val="25"/>
  </w:num>
  <w:num w:numId="19" w16cid:durableId="184055386">
    <w:abstractNumId w:val="0"/>
  </w:num>
  <w:num w:numId="20" w16cid:durableId="213199872">
    <w:abstractNumId w:val="13"/>
  </w:num>
  <w:num w:numId="21" w16cid:durableId="99030314">
    <w:abstractNumId w:val="24"/>
  </w:num>
  <w:num w:numId="22" w16cid:durableId="1612394372">
    <w:abstractNumId w:val="8"/>
  </w:num>
  <w:num w:numId="23" w16cid:durableId="1835103038">
    <w:abstractNumId w:val="5"/>
  </w:num>
  <w:num w:numId="24" w16cid:durableId="2001083555">
    <w:abstractNumId w:val="31"/>
  </w:num>
  <w:num w:numId="25" w16cid:durableId="1900242975">
    <w:abstractNumId w:val="33"/>
  </w:num>
  <w:num w:numId="26" w16cid:durableId="1817335595">
    <w:abstractNumId w:val="26"/>
  </w:num>
  <w:num w:numId="27" w16cid:durableId="360202373">
    <w:abstractNumId w:val="29"/>
  </w:num>
  <w:num w:numId="28" w16cid:durableId="1266110919">
    <w:abstractNumId w:val="36"/>
  </w:num>
  <w:num w:numId="29" w16cid:durableId="544102190">
    <w:abstractNumId w:val="1"/>
  </w:num>
  <w:num w:numId="30" w16cid:durableId="708340430">
    <w:abstractNumId w:val="23"/>
  </w:num>
  <w:num w:numId="31" w16cid:durableId="787898582">
    <w:abstractNumId w:val="22"/>
  </w:num>
  <w:num w:numId="32" w16cid:durableId="142938274">
    <w:abstractNumId w:val="17"/>
  </w:num>
  <w:num w:numId="33" w16cid:durableId="1087458860">
    <w:abstractNumId w:val="30"/>
  </w:num>
  <w:num w:numId="34" w16cid:durableId="596328653">
    <w:abstractNumId w:val="14"/>
  </w:num>
  <w:num w:numId="35" w16cid:durableId="640038483">
    <w:abstractNumId w:val="20"/>
  </w:num>
  <w:num w:numId="36" w16cid:durableId="260531808">
    <w:abstractNumId w:val="28"/>
  </w:num>
  <w:num w:numId="37" w16cid:durableId="1939293313">
    <w:abstractNumId w:val="16"/>
  </w:num>
  <w:num w:numId="38" w16cid:durableId="403531860">
    <w:abstractNumId w:val="6"/>
  </w:num>
  <w:num w:numId="39" w16cid:durableId="976378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44"/>
    <w:rsid w:val="0012052C"/>
    <w:rsid w:val="00167998"/>
    <w:rsid w:val="002F0482"/>
    <w:rsid w:val="00381744"/>
    <w:rsid w:val="003A4592"/>
    <w:rsid w:val="004C7FDD"/>
    <w:rsid w:val="00501734"/>
    <w:rsid w:val="005A2449"/>
    <w:rsid w:val="007416AA"/>
    <w:rsid w:val="007D664F"/>
    <w:rsid w:val="009F705B"/>
    <w:rsid w:val="00AB40B5"/>
    <w:rsid w:val="00AC3C2D"/>
    <w:rsid w:val="00CE253F"/>
    <w:rsid w:val="00D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A1D9"/>
  <w15:chartTrackingRefBased/>
  <w15:docId w15:val="{3DA44EB4-8762-4123-8741-B1BB163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74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3C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Kodirov</dc:creator>
  <cp:keywords/>
  <dc:description/>
  <cp:lastModifiedBy>Zafar Kodirov</cp:lastModifiedBy>
  <cp:revision>11</cp:revision>
  <dcterms:created xsi:type="dcterms:W3CDTF">2025-11-13T11:31:00Z</dcterms:created>
  <dcterms:modified xsi:type="dcterms:W3CDTF">2025-11-13T11:51:00Z</dcterms:modified>
</cp:coreProperties>
</file>